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Default="0054717C" w:rsidP="003A7A3B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3224784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_bannie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58" cy="69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F5342" w:rsidRDefault="005F534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Pr="00DD7E5A" w:rsidRDefault="00D637D9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  <w:r w:rsidRPr="00DD7E5A">
        <w:rPr>
          <w:rFonts w:ascii="Arial" w:hAnsi="Arial" w:cs="Arial"/>
          <w:sz w:val="20"/>
          <w:szCs w:val="21"/>
        </w:rPr>
        <w:t>Depuis plus de 40 ans, le Syndicat Mixte Baie de Somme – Grand Littoral Picard est un a</w:t>
      </w:r>
      <w:r w:rsidR="0054717C" w:rsidRPr="00DD7E5A">
        <w:rPr>
          <w:rFonts w:ascii="Arial" w:hAnsi="Arial" w:cs="Arial"/>
          <w:sz w:val="20"/>
          <w:szCs w:val="21"/>
        </w:rPr>
        <w:t xml:space="preserve">cteur majeur dans la conciliation de l’aménagement, de la préservation des espaces naturels et </w:t>
      </w:r>
      <w:r w:rsidR="0088470F" w:rsidRPr="00DD7E5A">
        <w:rPr>
          <w:rFonts w:ascii="Arial" w:hAnsi="Arial" w:cs="Arial"/>
          <w:sz w:val="20"/>
          <w:szCs w:val="21"/>
        </w:rPr>
        <w:t>du développement économique du territoire de la Baie de Somme,</w:t>
      </w:r>
      <w:r w:rsidR="002B74D3" w:rsidRPr="00DD7E5A">
        <w:rPr>
          <w:rFonts w:ascii="Arial" w:hAnsi="Arial" w:cs="Arial"/>
          <w:sz w:val="20"/>
          <w:szCs w:val="21"/>
        </w:rPr>
        <w:t xml:space="preserve"> </w:t>
      </w:r>
      <w:r w:rsidRPr="00DD7E5A">
        <w:rPr>
          <w:rFonts w:ascii="Arial" w:hAnsi="Arial" w:cs="Arial"/>
          <w:sz w:val="20"/>
          <w:szCs w:val="21"/>
        </w:rPr>
        <w:t>du</w:t>
      </w:r>
      <w:r w:rsidR="002B74D3" w:rsidRPr="00DD7E5A">
        <w:rPr>
          <w:rFonts w:ascii="Arial" w:hAnsi="Arial" w:cs="Arial"/>
          <w:sz w:val="20"/>
          <w:szCs w:val="21"/>
        </w:rPr>
        <w:t xml:space="preserve"> littoral picard et son avant-pays</w:t>
      </w:r>
      <w:r w:rsidR="00B76B4F" w:rsidRPr="00DD7E5A">
        <w:rPr>
          <w:rFonts w:ascii="Arial" w:hAnsi="Arial" w:cs="Arial"/>
          <w:sz w:val="20"/>
          <w:szCs w:val="21"/>
        </w:rPr>
        <w:t>.</w:t>
      </w:r>
    </w:p>
    <w:p w:rsidR="009C17C5" w:rsidRPr="00DD7E5A" w:rsidRDefault="009C17C5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</w:p>
    <w:p w:rsidR="009C17C5" w:rsidRPr="00DD7E5A" w:rsidRDefault="009C17C5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  <w:r w:rsidRPr="00DD7E5A">
        <w:rPr>
          <w:rFonts w:ascii="Arial" w:hAnsi="Arial" w:cs="Arial"/>
          <w:sz w:val="20"/>
          <w:szCs w:val="21"/>
        </w:rPr>
        <w:t>En 2011, le Syndicat Mixte obtient le Label Grand Site de France qui récompense les sites porteurs de projets de préservation, de gestion et de mise en valeur des territoires</w:t>
      </w:r>
      <w:r w:rsidR="00215C84" w:rsidRPr="00DD7E5A">
        <w:rPr>
          <w:rFonts w:ascii="Arial" w:hAnsi="Arial" w:cs="Arial"/>
          <w:sz w:val="20"/>
          <w:szCs w:val="21"/>
        </w:rPr>
        <w:t xml:space="preserve"> dans le respect des principes du développement durable</w:t>
      </w:r>
      <w:r w:rsidRPr="00DD7E5A">
        <w:rPr>
          <w:rFonts w:ascii="Arial" w:hAnsi="Arial" w:cs="Arial"/>
          <w:sz w:val="20"/>
          <w:szCs w:val="21"/>
        </w:rPr>
        <w:t xml:space="preserve">. </w:t>
      </w:r>
    </w:p>
    <w:p w:rsidR="0054717C" w:rsidRPr="00DD7E5A" w:rsidRDefault="0054717C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</w:p>
    <w:p w:rsidR="00587A2D" w:rsidRPr="00DD7E5A" w:rsidRDefault="00587A2D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  <w:r w:rsidRPr="00DD7E5A">
        <w:rPr>
          <w:rFonts w:ascii="Arial" w:hAnsi="Arial" w:cs="Arial"/>
          <w:sz w:val="20"/>
          <w:szCs w:val="21"/>
        </w:rPr>
        <w:t xml:space="preserve">Grâce à l’engagement de ses collaborateurs, </w:t>
      </w:r>
      <w:r w:rsidR="00C31033" w:rsidRPr="00DD7E5A">
        <w:rPr>
          <w:rFonts w:ascii="Arial" w:hAnsi="Arial" w:cs="Arial"/>
          <w:sz w:val="20"/>
          <w:szCs w:val="21"/>
        </w:rPr>
        <w:t xml:space="preserve">fortement mobilisés sur le terrain, </w:t>
      </w:r>
      <w:r w:rsidRPr="00DD7E5A">
        <w:rPr>
          <w:rFonts w:ascii="Arial" w:hAnsi="Arial" w:cs="Arial"/>
          <w:sz w:val="20"/>
          <w:szCs w:val="21"/>
        </w:rPr>
        <w:t>le Syndicat Mixte gère 4 800 hectares d’espaces naturels</w:t>
      </w:r>
      <w:r w:rsidR="000227F7" w:rsidRPr="00DD7E5A">
        <w:rPr>
          <w:rFonts w:ascii="Arial" w:hAnsi="Arial" w:cs="Arial"/>
          <w:sz w:val="20"/>
          <w:szCs w:val="21"/>
        </w:rPr>
        <w:t xml:space="preserve"> et mène diverses actions dans le domaine de l’aménagement, de l’environnement et du tourisme</w:t>
      </w:r>
      <w:r w:rsidR="00CA3BDC" w:rsidRPr="00DD7E5A">
        <w:rPr>
          <w:rFonts w:ascii="Arial" w:hAnsi="Arial" w:cs="Arial"/>
          <w:sz w:val="20"/>
          <w:szCs w:val="21"/>
        </w:rPr>
        <w:t xml:space="preserve"> des 18 communes </w:t>
      </w:r>
      <w:r w:rsidR="005F5342" w:rsidRPr="00DD7E5A">
        <w:rPr>
          <w:rFonts w:ascii="Arial" w:hAnsi="Arial" w:cs="Arial"/>
          <w:sz w:val="20"/>
          <w:szCs w:val="21"/>
        </w:rPr>
        <w:t>adhérentes</w:t>
      </w:r>
      <w:r w:rsidR="000227F7" w:rsidRPr="00DD7E5A">
        <w:rPr>
          <w:rFonts w:ascii="Arial" w:hAnsi="Arial" w:cs="Arial"/>
          <w:sz w:val="20"/>
          <w:szCs w:val="21"/>
        </w:rPr>
        <w:t xml:space="preserve">. </w:t>
      </w:r>
    </w:p>
    <w:p w:rsidR="0054717C" w:rsidRPr="00DD7E5A" w:rsidRDefault="0054717C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</w:p>
    <w:p w:rsidR="0054717C" w:rsidRPr="00DD7E5A" w:rsidRDefault="0054717C" w:rsidP="0054717C">
      <w:pPr>
        <w:pStyle w:val="Standard"/>
        <w:jc w:val="both"/>
        <w:rPr>
          <w:rFonts w:ascii="Arial" w:hAnsi="Arial" w:cs="Arial"/>
          <w:b/>
          <w:sz w:val="20"/>
          <w:szCs w:val="21"/>
        </w:rPr>
      </w:pPr>
    </w:p>
    <w:p w:rsidR="0054717C" w:rsidRPr="00DD7E5A" w:rsidRDefault="00AD51D4" w:rsidP="0054717C">
      <w:pPr>
        <w:pStyle w:val="Standard"/>
        <w:jc w:val="both"/>
        <w:rPr>
          <w:rFonts w:ascii="Arial" w:hAnsi="Arial" w:cs="Arial"/>
          <w:sz w:val="20"/>
          <w:szCs w:val="21"/>
        </w:rPr>
      </w:pPr>
      <w:r w:rsidRPr="00DD7E5A">
        <w:rPr>
          <w:rFonts w:ascii="Arial" w:hAnsi="Arial" w:cs="Arial"/>
          <w:sz w:val="20"/>
          <w:szCs w:val="21"/>
        </w:rPr>
        <w:t>Doté</w:t>
      </w:r>
      <w:r w:rsidR="00837983" w:rsidRPr="00DD7E5A">
        <w:rPr>
          <w:rFonts w:ascii="Arial" w:hAnsi="Arial" w:cs="Arial"/>
          <w:sz w:val="20"/>
          <w:szCs w:val="21"/>
        </w:rPr>
        <w:t>s</w:t>
      </w:r>
      <w:r w:rsidRPr="00DD7E5A">
        <w:rPr>
          <w:rFonts w:ascii="Arial" w:hAnsi="Arial" w:cs="Arial"/>
          <w:sz w:val="20"/>
          <w:szCs w:val="21"/>
        </w:rPr>
        <w:t xml:space="preserve"> </w:t>
      </w:r>
      <w:r w:rsidR="00837983" w:rsidRPr="00DD7E5A">
        <w:rPr>
          <w:rFonts w:ascii="Arial" w:hAnsi="Arial" w:cs="Arial"/>
          <w:sz w:val="20"/>
          <w:szCs w:val="21"/>
        </w:rPr>
        <w:t>de projets</w:t>
      </w:r>
      <w:r w:rsidRPr="00DD7E5A">
        <w:rPr>
          <w:rFonts w:ascii="Arial" w:hAnsi="Arial" w:cs="Arial"/>
          <w:sz w:val="20"/>
          <w:szCs w:val="21"/>
        </w:rPr>
        <w:t xml:space="preserve"> ambitieux et dynamiques</w:t>
      </w:r>
      <w:r w:rsidR="00837983" w:rsidRPr="00DD7E5A">
        <w:rPr>
          <w:rFonts w:ascii="Arial" w:hAnsi="Arial" w:cs="Arial"/>
          <w:sz w:val="20"/>
          <w:szCs w:val="21"/>
        </w:rPr>
        <w:t xml:space="preserve">, le Syndicat mixte recrute son futur : </w:t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Default="00324289" w:rsidP="0054717C">
      <w:pPr>
        <w:pStyle w:val="Standard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Chargé d’études « conception et conduite de travaux en espaces naturels » </w:t>
      </w:r>
      <w:r w:rsidR="0054717C" w:rsidRPr="00B20CED">
        <w:rPr>
          <w:rFonts w:ascii="Arial" w:hAnsi="Arial" w:cs="Arial"/>
          <w:b/>
          <w:sz w:val="22"/>
          <w:szCs w:val="20"/>
        </w:rPr>
        <w:t>F/H</w:t>
      </w:r>
    </w:p>
    <w:p w:rsidR="008E04C7" w:rsidRPr="00B20CED" w:rsidRDefault="008E04C7" w:rsidP="0054717C">
      <w:pPr>
        <w:pStyle w:val="Standard"/>
        <w:jc w:val="center"/>
        <w:rPr>
          <w:rFonts w:ascii="Arial" w:hAnsi="Arial" w:cs="Arial"/>
          <w:b/>
          <w:sz w:val="22"/>
          <w:szCs w:val="20"/>
        </w:rPr>
      </w:pPr>
    </w:p>
    <w:p w:rsidR="0054717C" w:rsidRDefault="0054717C" w:rsidP="0054717C">
      <w:pPr>
        <w:pStyle w:val="Standard"/>
        <w:jc w:val="both"/>
        <w:rPr>
          <w:rFonts w:ascii="Arial" w:hAnsi="Arial" w:cs="Arial"/>
          <w:b/>
          <w:i/>
          <w:sz w:val="20"/>
          <w:szCs w:val="20"/>
        </w:rPr>
      </w:pPr>
    </w:p>
    <w:p w:rsidR="00E24CCE" w:rsidRDefault="0054717C" w:rsidP="0054717C">
      <w:pPr>
        <w:pStyle w:val="Standard"/>
        <w:jc w:val="both"/>
        <w:rPr>
          <w:rFonts w:ascii="Arial" w:hAnsi="Arial" w:cs="Arial"/>
          <w:b/>
          <w:i/>
          <w:sz w:val="20"/>
          <w:szCs w:val="20"/>
        </w:rPr>
      </w:pPr>
      <w:r w:rsidRPr="00DE4BD5">
        <w:rPr>
          <w:rFonts w:ascii="Arial" w:hAnsi="Arial" w:cs="Arial"/>
          <w:b/>
          <w:i/>
          <w:sz w:val="20"/>
          <w:szCs w:val="20"/>
        </w:rPr>
        <w:t>Enjeux et missions</w:t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 l’autorité du Directeur</w:t>
      </w:r>
      <w:r w:rsidR="009E2C8B">
        <w:rPr>
          <w:rFonts w:ascii="Arial" w:hAnsi="Arial" w:cs="Arial"/>
          <w:sz w:val="20"/>
          <w:szCs w:val="20"/>
        </w:rPr>
        <w:t xml:space="preserve"> de l’Environnement</w:t>
      </w:r>
      <w:r>
        <w:rPr>
          <w:rFonts w:ascii="Arial" w:hAnsi="Arial" w:cs="Arial"/>
          <w:sz w:val="20"/>
          <w:szCs w:val="20"/>
        </w:rPr>
        <w:t xml:space="preserve">, </w:t>
      </w:r>
      <w:r w:rsidRPr="00B872FA">
        <w:rPr>
          <w:rFonts w:ascii="Arial" w:hAnsi="Arial" w:cs="Arial"/>
          <w:sz w:val="20"/>
          <w:szCs w:val="20"/>
        </w:rPr>
        <w:t>vous pilotez</w:t>
      </w:r>
      <w:r w:rsidR="00830B52" w:rsidRPr="00B872FA">
        <w:rPr>
          <w:rFonts w:ascii="Arial" w:hAnsi="Arial" w:cs="Arial"/>
          <w:sz w:val="20"/>
          <w:szCs w:val="20"/>
        </w:rPr>
        <w:t xml:space="preserve"> </w:t>
      </w:r>
      <w:r w:rsidRPr="00B872FA">
        <w:rPr>
          <w:rFonts w:ascii="Arial" w:hAnsi="Arial" w:cs="Arial"/>
          <w:sz w:val="20"/>
          <w:szCs w:val="20"/>
        </w:rPr>
        <w:t xml:space="preserve">la </w:t>
      </w:r>
      <w:r w:rsidR="00830B52" w:rsidRPr="00B872FA">
        <w:rPr>
          <w:rFonts w:ascii="Arial" w:hAnsi="Arial" w:cs="Arial"/>
          <w:sz w:val="20"/>
          <w:szCs w:val="20"/>
        </w:rPr>
        <w:t>maîtrise d’œuvre interne des travaux d’aménagements écologiques</w:t>
      </w:r>
      <w:r w:rsidR="00B26D82">
        <w:rPr>
          <w:rFonts w:ascii="Arial" w:hAnsi="Arial" w:cs="Arial"/>
          <w:sz w:val="20"/>
          <w:szCs w:val="20"/>
        </w:rPr>
        <w:t xml:space="preserve">. En lien avec les acteurs et collectivités du territoire, </w:t>
      </w:r>
      <w:r w:rsidR="00830B52" w:rsidRPr="00B872FA">
        <w:rPr>
          <w:rFonts w:ascii="Arial" w:hAnsi="Arial" w:cs="Arial"/>
          <w:sz w:val="20"/>
          <w:szCs w:val="20"/>
        </w:rPr>
        <w:t>vous conduisez les travaux sur les terrains du Conservatoire du littoral</w:t>
      </w:r>
      <w:r w:rsidR="00FB5D46" w:rsidRPr="00B872FA">
        <w:rPr>
          <w:rFonts w:ascii="Arial" w:hAnsi="Arial" w:cs="Arial"/>
          <w:sz w:val="20"/>
          <w:szCs w:val="20"/>
        </w:rPr>
        <w:t xml:space="preserve">, </w:t>
      </w:r>
      <w:r w:rsidR="008C47AF">
        <w:rPr>
          <w:rFonts w:ascii="Arial" w:hAnsi="Arial" w:cs="Arial"/>
          <w:sz w:val="20"/>
          <w:szCs w:val="20"/>
        </w:rPr>
        <w:t>déclinant les</w:t>
      </w:r>
      <w:r w:rsidR="00FB5D46" w:rsidRPr="00B872FA">
        <w:rPr>
          <w:rFonts w:ascii="Arial" w:hAnsi="Arial" w:cs="Arial"/>
          <w:sz w:val="20"/>
          <w:szCs w:val="20"/>
        </w:rPr>
        <w:t xml:space="preserve"> projets à moyen et long terme</w:t>
      </w:r>
      <w:r w:rsidR="00737E53" w:rsidRPr="00B872FA">
        <w:rPr>
          <w:rFonts w:ascii="Arial" w:hAnsi="Arial" w:cs="Arial"/>
          <w:sz w:val="20"/>
          <w:szCs w:val="20"/>
        </w:rPr>
        <w:t xml:space="preserve"> du Syndicat</w:t>
      </w:r>
      <w:r w:rsidR="00737E53">
        <w:rPr>
          <w:rFonts w:ascii="Arial" w:hAnsi="Arial" w:cs="Arial"/>
          <w:b/>
          <w:sz w:val="20"/>
          <w:szCs w:val="20"/>
        </w:rPr>
        <w:t>.</w:t>
      </w:r>
      <w:r w:rsidR="00B26D82">
        <w:rPr>
          <w:rFonts w:ascii="Arial" w:hAnsi="Arial" w:cs="Arial"/>
          <w:b/>
          <w:sz w:val="20"/>
          <w:szCs w:val="20"/>
        </w:rPr>
        <w:t xml:space="preserve"> </w:t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30B52" w:rsidRDefault="003C40C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Plusieurs grands projets sont actuellement mis en place tels que </w:t>
      </w:r>
      <w:r w:rsidR="00C26575" w:rsidRPr="00EA534B">
        <w:rPr>
          <w:rFonts w:ascii="Arial" w:hAnsi="Arial" w:cs="Arial"/>
          <w:sz w:val="20"/>
          <w:szCs w:val="20"/>
        </w:rPr>
        <w:t>la renaturation des grands espaces de Dunes</w:t>
      </w:r>
      <w:r w:rsidR="003170DA">
        <w:rPr>
          <w:rFonts w:ascii="Arial" w:hAnsi="Arial" w:cs="Arial"/>
          <w:sz w:val="20"/>
          <w:szCs w:val="20"/>
        </w:rPr>
        <w:t>.</w:t>
      </w:r>
      <w:r w:rsidR="00F973F8" w:rsidRPr="00EA5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cet effet, v</w:t>
      </w:r>
      <w:r w:rsidR="0054717C" w:rsidRPr="00EA534B">
        <w:rPr>
          <w:rFonts w:ascii="Arial" w:hAnsi="Arial" w:cs="Arial"/>
          <w:sz w:val="20"/>
          <w:szCs w:val="20"/>
        </w:rPr>
        <w:t xml:space="preserve">ous </w:t>
      </w:r>
      <w:r w:rsidR="00830B52" w:rsidRPr="003A4874">
        <w:rPr>
          <w:rFonts w:ascii="Arial" w:hAnsi="Arial" w:cs="Arial"/>
          <w:sz w:val="20"/>
          <w:szCs w:val="20"/>
        </w:rPr>
        <w:t>participe</w:t>
      </w:r>
      <w:r w:rsidRPr="003A4874">
        <w:rPr>
          <w:rFonts w:ascii="Arial" w:hAnsi="Arial" w:cs="Arial"/>
          <w:sz w:val="20"/>
          <w:szCs w:val="20"/>
        </w:rPr>
        <w:t>z</w:t>
      </w:r>
      <w:r w:rsidR="00830B52" w:rsidRPr="003A4874">
        <w:rPr>
          <w:rFonts w:ascii="Arial" w:hAnsi="Arial" w:cs="Arial"/>
          <w:sz w:val="20"/>
          <w:szCs w:val="20"/>
        </w:rPr>
        <w:t xml:space="preserve"> à la bonne intégration paysagère des aménagements</w:t>
      </w:r>
      <w:r w:rsidR="00830B52" w:rsidRPr="00EA534B">
        <w:rPr>
          <w:rFonts w:ascii="Arial" w:hAnsi="Arial" w:cs="Arial"/>
          <w:sz w:val="20"/>
          <w:szCs w:val="20"/>
        </w:rPr>
        <w:t xml:space="preserve"> retenus dans le cadre des ZAC « Frange Nord de </w:t>
      </w:r>
      <w:proofErr w:type="spellStart"/>
      <w:r w:rsidR="00830B52" w:rsidRPr="00EA534B">
        <w:rPr>
          <w:rFonts w:ascii="Arial" w:hAnsi="Arial" w:cs="Arial"/>
          <w:sz w:val="20"/>
          <w:szCs w:val="20"/>
        </w:rPr>
        <w:t>Quend</w:t>
      </w:r>
      <w:proofErr w:type="spellEnd"/>
      <w:r w:rsidR="00830B52" w:rsidRPr="00EA534B">
        <w:rPr>
          <w:rFonts w:ascii="Arial" w:hAnsi="Arial" w:cs="Arial"/>
          <w:sz w:val="20"/>
          <w:szCs w:val="20"/>
        </w:rPr>
        <w:t> » et « Belle Dune »</w:t>
      </w:r>
      <w:r w:rsidR="0009272E" w:rsidRPr="00EA534B">
        <w:rPr>
          <w:rFonts w:ascii="Arial" w:hAnsi="Arial" w:cs="Arial"/>
          <w:sz w:val="20"/>
          <w:szCs w:val="20"/>
        </w:rPr>
        <w:t>.</w:t>
      </w:r>
    </w:p>
    <w:p w:rsidR="00503D9C" w:rsidRDefault="00503D9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03D9C" w:rsidRPr="00EA534B" w:rsidRDefault="00503D9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</w:t>
      </w:r>
      <w:r w:rsidR="00401C24">
        <w:rPr>
          <w:rFonts w:ascii="Arial" w:hAnsi="Arial" w:cs="Arial"/>
          <w:sz w:val="20"/>
          <w:szCs w:val="20"/>
        </w:rPr>
        <w:t>pilote</w:t>
      </w:r>
      <w:r w:rsidR="008C47AF">
        <w:rPr>
          <w:rFonts w:ascii="Arial" w:hAnsi="Arial" w:cs="Arial"/>
          <w:sz w:val="20"/>
          <w:szCs w:val="20"/>
        </w:rPr>
        <w:t>z</w:t>
      </w:r>
      <w:r w:rsidR="00401C24">
        <w:rPr>
          <w:rFonts w:ascii="Arial" w:hAnsi="Arial" w:cs="Arial"/>
          <w:sz w:val="20"/>
          <w:szCs w:val="20"/>
        </w:rPr>
        <w:t xml:space="preserve"> les opérations d’aménagement </w:t>
      </w:r>
      <w:r w:rsidR="0000433B">
        <w:rPr>
          <w:rFonts w:ascii="Arial" w:hAnsi="Arial" w:cs="Arial"/>
          <w:sz w:val="20"/>
          <w:szCs w:val="20"/>
        </w:rPr>
        <w:t xml:space="preserve">tout </w:t>
      </w:r>
      <w:r w:rsidR="008C47AF">
        <w:rPr>
          <w:rFonts w:ascii="Arial" w:hAnsi="Arial" w:cs="Arial"/>
          <w:sz w:val="20"/>
          <w:szCs w:val="20"/>
        </w:rPr>
        <w:t>en portant une attention à la dimension écologique et à la préservation des espaces naturels</w:t>
      </w:r>
      <w:r w:rsidR="0000433B">
        <w:rPr>
          <w:rFonts w:ascii="Arial" w:hAnsi="Arial" w:cs="Arial"/>
          <w:sz w:val="20"/>
          <w:szCs w:val="20"/>
        </w:rPr>
        <w:t xml:space="preserve">. Vous portez de nouveaux projets, notamment autour du Marquenterre, afin de développer l’activité touristique en prenant en compte l’ensemble des spécificités du territoire. </w:t>
      </w:r>
    </w:p>
    <w:p w:rsidR="00830B52" w:rsidRDefault="00830B5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Default="00830B5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intervenez en appui du chargé d’opération dans le cadre du</w:t>
      </w:r>
      <w:r w:rsidR="00872981">
        <w:rPr>
          <w:rFonts w:ascii="Arial" w:hAnsi="Arial" w:cs="Arial"/>
          <w:sz w:val="20"/>
          <w:szCs w:val="20"/>
        </w:rPr>
        <w:t xml:space="preserve"> suivi du</w:t>
      </w:r>
      <w:r>
        <w:rPr>
          <w:rFonts w:ascii="Arial" w:hAnsi="Arial" w:cs="Arial"/>
          <w:sz w:val="20"/>
          <w:szCs w:val="20"/>
        </w:rPr>
        <w:t xml:space="preserve"> programme</w:t>
      </w:r>
      <w:r w:rsidR="00B21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Label Grand Site</w:t>
      </w:r>
      <w:r w:rsidR="00FF400C">
        <w:rPr>
          <w:rFonts w:ascii="Arial" w:hAnsi="Arial" w:cs="Arial"/>
          <w:sz w:val="20"/>
          <w:szCs w:val="20"/>
        </w:rPr>
        <w:t xml:space="preserve"> établi</w:t>
      </w:r>
      <w:r>
        <w:rPr>
          <w:rFonts w:ascii="Arial" w:hAnsi="Arial" w:cs="Arial"/>
          <w:sz w:val="20"/>
          <w:szCs w:val="20"/>
        </w:rPr>
        <w:t xml:space="preserve"> pour une durée de six ans (2018-2023)</w:t>
      </w:r>
      <w:r w:rsidR="005B113C">
        <w:rPr>
          <w:rFonts w:ascii="Arial" w:hAnsi="Arial" w:cs="Arial"/>
          <w:sz w:val="20"/>
          <w:szCs w:val="20"/>
        </w:rPr>
        <w:t>, véritable stratégie territoriale pour la Baie de Somme</w:t>
      </w:r>
      <w:r>
        <w:rPr>
          <w:rFonts w:ascii="Arial" w:hAnsi="Arial" w:cs="Arial"/>
          <w:sz w:val="20"/>
          <w:szCs w:val="20"/>
        </w:rPr>
        <w:t>.</w:t>
      </w:r>
      <w:r w:rsidR="006B064F">
        <w:rPr>
          <w:rFonts w:ascii="Arial" w:hAnsi="Arial" w:cs="Arial"/>
          <w:sz w:val="20"/>
          <w:szCs w:val="20"/>
        </w:rPr>
        <w:t xml:space="preserve"> </w:t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Pr="006B3C80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12FC8" w:rsidRPr="00AA258C" w:rsidRDefault="0054717C" w:rsidP="0054717C">
      <w:pPr>
        <w:pStyle w:val="Standard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E4BD5">
        <w:rPr>
          <w:rFonts w:ascii="Arial" w:hAnsi="Arial" w:cs="Arial"/>
          <w:b/>
          <w:bCs/>
          <w:i/>
          <w:sz w:val="20"/>
          <w:szCs w:val="20"/>
        </w:rPr>
        <w:t>Profil</w:t>
      </w: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26AF8">
        <w:rPr>
          <w:rFonts w:ascii="Arial" w:hAnsi="Arial" w:cs="Arial"/>
          <w:sz w:val="20"/>
          <w:szCs w:val="20"/>
        </w:rPr>
        <w:t xml:space="preserve">De formation supérieure </w:t>
      </w:r>
      <w:r>
        <w:rPr>
          <w:rFonts w:ascii="Arial" w:hAnsi="Arial" w:cs="Arial"/>
          <w:sz w:val="20"/>
          <w:szCs w:val="20"/>
        </w:rPr>
        <w:t>(</w:t>
      </w:r>
      <w:r w:rsidR="00595259">
        <w:rPr>
          <w:rFonts w:ascii="Arial" w:hAnsi="Arial" w:cs="Arial"/>
          <w:sz w:val="20"/>
          <w:szCs w:val="20"/>
        </w:rPr>
        <w:t>type Master / Ingénieur</w:t>
      </w:r>
      <w:r>
        <w:rPr>
          <w:rFonts w:ascii="Arial" w:hAnsi="Arial" w:cs="Arial"/>
          <w:sz w:val="20"/>
          <w:szCs w:val="20"/>
        </w:rPr>
        <w:t>)</w:t>
      </w:r>
      <w:r w:rsidR="002E6DA5">
        <w:rPr>
          <w:rFonts w:ascii="Arial" w:hAnsi="Arial" w:cs="Arial"/>
          <w:sz w:val="20"/>
          <w:szCs w:val="20"/>
        </w:rPr>
        <w:t xml:space="preserve"> </w:t>
      </w:r>
      <w:r w:rsidR="008F48D2">
        <w:rPr>
          <w:rFonts w:ascii="Arial" w:hAnsi="Arial" w:cs="Arial"/>
          <w:sz w:val="20"/>
          <w:szCs w:val="20"/>
        </w:rPr>
        <w:t>en aménagement ou en environnement</w:t>
      </w:r>
      <w:r>
        <w:rPr>
          <w:rFonts w:ascii="Arial" w:hAnsi="Arial" w:cs="Arial"/>
          <w:sz w:val="20"/>
          <w:szCs w:val="20"/>
        </w:rPr>
        <w:t xml:space="preserve">, vous disposez d’une expérience </w:t>
      </w:r>
      <w:r w:rsidR="007170EF">
        <w:rPr>
          <w:rFonts w:ascii="Arial" w:hAnsi="Arial" w:cs="Arial"/>
          <w:sz w:val="20"/>
          <w:szCs w:val="20"/>
        </w:rPr>
        <w:t>confirmée d’au minimum 3 ans</w:t>
      </w:r>
      <w:r>
        <w:rPr>
          <w:rFonts w:ascii="Arial" w:hAnsi="Arial" w:cs="Arial"/>
          <w:sz w:val="20"/>
          <w:szCs w:val="20"/>
        </w:rPr>
        <w:t xml:space="preserve"> </w:t>
      </w:r>
      <w:r w:rsidR="00595259">
        <w:rPr>
          <w:rFonts w:ascii="Arial" w:hAnsi="Arial" w:cs="Arial"/>
          <w:sz w:val="20"/>
          <w:szCs w:val="20"/>
        </w:rPr>
        <w:t>en conduite de projet sous maîtrise d’œuvre</w:t>
      </w:r>
      <w:r w:rsidR="002E1592">
        <w:rPr>
          <w:rFonts w:ascii="Arial" w:hAnsi="Arial" w:cs="Arial"/>
          <w:sz w:val="20"/>
          <w:szCs w:val="20"/>
        </w:rPr>
        <w:t>.</w:t>
      </w:r>
    </w:p>
    <w:p w:rsidR="007D495B" w:rsidRDefault="002E159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disposez d’une bonne connaissance des règles de</w:t>
      </w:r>
      <w:r w:rsidR="008F48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marchés publics et procédures administratives, notamment concernant la règlementation en sites sensibles. Vous maîtrisez les outils informatiques et cartographiques.</w:t>
      </w:r>
    </w:p>
    <w:p w:rsidR="00754F29" w:rsidRDefault="002E1592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 familier des domaines relatifs au patrimoine et aménagement de sites naturels</w:t>
      </w:r>
      <w:r w:rsidR="00E4443B">
        <w:rPr>
          <w:rFonts w:ascii="Arial" w:hAnsi="Arial" w:cs="Arial"/>
          <w:sz w:val="20"/>
          <w:szCs w:val="20"/>
        </w:rPr>
        <w:t xml:space="preserve">, notamment littoraux. </w:t>
      </w:r>
    </w:p>
    <w:p w:rsidR="00AD36A0" w:rsidRDefault="00754F29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Force de proposition, autonome, et réactif, vous savez faire preuve de ténacité et d’une grande rigueur méthodique.</w:t>
      </w:r>
    </w:p>
    <w:p w:rsidR="0054717C" w:rsidRDefault="00E4443B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Conciliateur et constructif, vous savez exercer vos missions en ayant à l’esprit l’ensemble des objectifs attendus</w:t>
      </w:r>
      <w:r w:rsidR="0054717C">
        <w:rPr>
          <w:rFonts w:ascii="Arial" w:hAnsi="Arial" w:cs="Arial"/>
          <w:sz w:val="20"/>
          <w:szCs w:val="20"/>
        </w:rPr>
        <w:t xml:space="preserve">. </w:t>
      </w:r>
    </w:p>
    <w:p w:rsidR="004C6DFC" w:rsidRDefault="00743FA9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êtes doté d’un </w:t>
      </w:r>
      <w:r w:rsidR="007D495B">
        <w:rPr>
          <w:rFonts w:ascii="Arial" w:hAnsi="Arial" w:cs="Arial"/>
          <w:sz w:val="20"/>
          <w:szCs w:val="20"/>
        </w:rPr>
        <w:t>excellent</w:t>
      </w:r>
      <w:r>
        <w:rPr>
          <w:rFonts w:ascii="Arial" w:hAnsi="Arial" w:cs="Arial"/>
          <w:sz w:val="20"/>
          <w:szCs w:val="20"/>
        </w:rPr>
        <w:t xml:space="preserve"> relationnel qui vous permet </w:t>
      </w:r>
      <w:r w:rsidR="00D742BB">
        <w:rPr>
          <w:rFonts w:ascii="Arial" w:hAnsi="Arial" w:cs="Arial"/>
          <w:sz w:val="20"/>
          <w:szCs w:val="20"/>
        </w:rPr>
        <w:t xml:space="preserve">de développer des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partenariat</w:t>
      </w:r>
      <w:r w:rsidR="00D742B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avec de multiples acteurs. </w:t>
      </w:r>
    </w:p>
    <w:p w:rsidR="0054717C" w:rsidRPr="00FF1B19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Default="0054717C" w:rsidP="0054717C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:rsidR="0054717C" w:rsidRDefault="0054717C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262AC">
        <w:rPr>
          <w:rFonts w:ascii="Arial" w:hAnsi="Arial" w:cs="Arial"/>
          <w:sz w:val="20"/>
          <w:szCs w:val="20"/>
        </w:rPr>
        <w:t xml:space="preserve">Recrutement par voie </w:t>
      </w:r>
      <w:r w:rsidR="00344A72" w:rsidRPr="001262AC">
        <w:rPr>
          <w:rFonts w:ascii="Arial" w:hAnsi="Arial" w:cs="Arial"/>
          <w:sz w:val="20"/>
          <w:szCs w:val="20"/>
        </w:rPr>
        <w:t>contractuelle</w:t>
      </w:r>
      <w:r w:rsidRPr="001262AC">
        <w:rPr>
          <w:rFonts w:ascii="Arial" w:hAnsi="Arial" w:cs="Arial"/>
          <w:sz w:val="20"/>
          <w:szCs w:val="20"/>
        </w:rPr>
        <w:t xml:space="preserve"> (</w:t>
      </w:r>
      <w:r w:rsidR="00EC428D" w:rsidRPr="001262AC">
        <w:rPr>
          <w:rFonts w:ascii="Arial" w:hAnsi="Arial" w:cs="Arial"/>
          <w:sz w:val="20"/>
          <w:szCs w:val="20"/>
        </w:rPr>
        <w:t>CDD de trois ans</w:t>
      </w:r>
      <w:r w:rsidR="004C6BEF" w:rsidRPr="001262AC">
        <w:rPr>
          <w:rFonts w:ascii="Arial" w:hAnsi="Arial" w:cs="Arial"/>
          <w:sz w:val="20"/>
          <w:szCs w:val="20"/>
        </w:rPr>
        <w:t>, renouv</w:t>
      </w:r>
      <w:r w:rsidR="002F1262" w:rsidRPr="001262AC">
        <w:rPr>
          <w:rFonts w:ascii="Arial" w:hAnsi="Arial" w:cs="Arial"/>
          <w:sz w:val="20"/>
          <w:szCs w:val="20"/>
        </w:rPr>
        <w:t>el</w:t>
      </w:r>
      <w:r w:rsidR="004C6BEF" w:rsidRPr="001262AC">
        <w:rPr>
          <w:rFonts w:ascii="Arial" w:hAnsi="Arial" w:cs="Arial"/>
          <w:sz w:val="20"/>
          <w:szCs w:val="20"/>
        </w:rPr>
        <w:t>able</w:t>
      </w:r>
      <w:r w:rsidR="00EC428D" w:rsidRPr="001262AC">
        <w:rPr>
          <w:rFonts w:ascii="Arial" w:hAnsi="Arial" w:cs="Arial"/>
          <w:sz w:val="20"/>
          <w:szCs w:val="20"/>
        </w:rPr>
        <w:t>).</w:t>
      </w:r>
    </w:p>
    <w:p w:rsidR="005C1D55" w:rsidRPr="001262AC" w:rsidRDefault="005C1D55" w:rsidP="0054717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4717C" w:rsidRPr="006B3C80" w:rsidRDefault="0054717C" w:rsidP="0054717C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:rsidR="0054717C" w:rsidRPr="00D87EC1" w:rsidRDefault="0054717C" w:rsidP="0054717C">
      <w:pPr>
        <w:jc w:val="center"/>
        <w:rPr>
          <w:rFonts w:ascii="Segoe UI Light" w:hAnsi="Segoe UI Light" w:cs="Segoe UI Light"/>
        </w:rPr>
      </w:pPr>
      <w:r w:rsidRPr="00A97988">
        <w:rPr>
          <w:rFonts w:ascii="Segoe UI Light" w:hAnsi="Segoe UI Light" w:cs="Segoe UI Light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A4A4EA2" wp14:editId="1FB76F80">
            <wp:simplePos x="0" y="0"/>
            <wp:positionH relativeFrom="column">
              <wp:posOffset>2281555</wp:posOffset>
            </wp:positionH>
            <wp:positionV relativeFrom="paragraph">
              <wp:posOffset>221615</wp:posOffset>
            </wp:positionV>
            <wp:extent cx="1266825" cy="562610"/>
            <wp:effectExtent l="0" t="0" r="9525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D4F">
        <w:rPr>
          <w:rFonts w:ascii="Segoe UI Light" w:hAnsi="Segoe UI Light" w:cs="Segoe UI Light"/>
          <w:b/>
          <w:bCs/>
          <w:color w:val="000000"/>
        </w:rPr>
        <w:t xml:space="preserve">MISSION CONFIEE EN EXCLUSIVITE AU </w:t>
      </w:r>
      <w:r w:rsidRPr="00D87EC1">
        <w:rPr>
          <w:rFonts w:ascii="Segoe UI Light" w:hAnsi="Segoe UI Light" w:cs="Segoe UI Light"/>
          <w:b/>
          <w:bCs/>
          <w:color w:val="000000"/>
        </w:rPr>
        <w:t>CABINET LIGHT CONSULTANTS</w:t>
      </w:r>
    </w:p>
    <w:p w:rsidR="0054717C" w:rsidRPr="00A97988" w:rsidRDefault="0054717C" w:rsidP="0054717C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A97988">
        <w:rPr>
          <w:rFonts w:ascii="Segoe UI Light" w:eastAsia="Calibri" w:hAnsi="Segoe UI Light" w:cs="Segoe UI Light"/>
          <w:bCs/>
          <w:color w:val="000000"/>
          <w:sz w:val="22"/>
          <w:szCs w:val="22"/>
        </w:rPr>
        <w:t xml:space="preserve">Postulez en ligne sur notre site : </w:t>
      </w:r>
      <w:hyperlink r:id="rId6" w:history="1">
        <w:r w:rsidRPr="00A97988">
          <w:rPr>
            <w:rStyle w:val="Lienhypertexte"/>
            <w:rFonts w:ascii="Segoe UI Light" w:eastAsia="Calibri" w:hAnsi="Segoe UI Light" w:cs="Segoe UI Light"/>
            <w:bCs/>
            <w:color w:val="000000"/>
            <w:sz w:val="22"/>
            <w:szCs w:val="22"/>
          </w:rPr>
          <w:t>www.lightconsultants.eu</w:t>
        </w:r>
      </w:hyperlink>
      <w:r w:rsidRPr="00A97988">
        <w:rPr>
          <w:rStyle w:val="Lienhypertexte"/>
          <w:rFonts w:ascii="Segoe UI Light" w:eastAsia="Calibri" w:hAnsi="Segoe UI Light" w:cs="Segoe UI Light"/>
          <w:bCs/>
          <w:color w:val="000000"/>
          <w:sz w:val="22"/>
          <w:szCs w:val="22"/>
        </w:rPr>
        <w:t xml:space="preserve"> – Réf.</w:t>
      </w:r>
      <w:r w:rsidR="00F15E9E">
        <w:rPr>
          <w:rStyle w:val="Lienhypertexte"/>
          <w:rFonts w:ascii="Segoe UI Light" w:eastAsia="Calibri" w:hAnsi="Segoe UI Light" w:cs="Segoe UI Light"/>
          <w:bCs/>
          <w:color w:val="000000"/>
          <w:sz w:val="22"/>
          <w:szCs w:val="22"/>
        </w:rPr>
        <w:t xml:space="preserve"> 6689</w:t>
      </w:r>
      <w:r w:rsidRPr="00A97988">
        <w:rPr>
          <w:rStyle w:val="Lienhypertexte"/>
          <w:rFonts w:ascii="Segoe UI Light" w:eastAsia="Calibri" w:hAnsi="Segoe UI Light" w:cs="Segoe UI Light"/>
          <w:bCs/>
          <w:color w:val="000000"/>
          <w:sz w:val="22"/>
          <w:szCs w:val="22"/>
        </w:rPr>
        <w:t xml:space="preserve"> </w:t>
      </w:r>
    </w:p>
    <w:p w:rsidR="00C02B1E" w:rsidRDefault="00C02B1E"/>
    <w:sectPr w:rsidR="00C02B1E" w:rsidSect="0050020C">
      <w:pgSz w:w="11906" w:h="16838"/>
      <w:pgMar w:top="284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1E"/>
    <w:rsid w:val="0000433B"/>
    <w:rsid w:val="000227F7"/>
    <w:rsid w:val="00053430"/>
    <w:rsid w:val="0005352C"/>
    <w:rsid w:val="00056728"/>
    <w:rsid w:val="0009272E"/>
    <w:rsid w:val="00101571"/>
    <w:rsid w:val="00106FCD"/>
    <w:rsid w:val="001262AC"/>
    <w:rsid w:val="001439BE"/>
    <w:rsid w:val="001D4AF9"/>
    <w:rsid w:val="00215C84"/>
    <w:rsid w:val="00256535"/>
    <w:rsid w:val="002B74D3"/>
    <w:rsid w:val="002E1592"/>
    <w:rsid w:val="002E6DA5"/>
    <w:rsid w:val="002F1262"/>
    <w:rsid w:val="003120B6"/>
    <w:rsid w:val="003170DA"/>
    <w:rsid w:val="00324289"/>
    <w:rsid w:val="00344A72"/>
    <w:rsid w:val="0035642F"/>
    <w:rsid w:val="003A4874"/>
    <w:rsid w:val="003A7A3B"/>
    <w:rsid w:val="003C40C2"/>
    <w:rsid w:val="00401C24"/>
    <w:rsid w:val="00427042"/>
    <w:rsid w:val="004C6BEF"/>
    <w:rsid w:val="004C6DFC"/>
    <w:rsid w:val="00503D9C"/>
    <w:rsid w:val="0054717C"/>
    <w:rsid w:val="005813A7"/>
    <w:rsid w:val="00587A2D"/>
    <w:rsid w:val="00595259"/>
    <w:rsid w:val="005A227F"/>
    <w:rsid w:val="005B113C"/>
    <w:rsid w:val="005C1D55"/>
    <w:rsid w:val="005C48B1"/>
    <w:rsid w:val="005F5342"/>
    <w:rsid w:val="00676499"/>
    <w:rsid w:val="006B064F"/>
    <w:rsid w:val="006B239E"/>
    <w:rsid w:val="006C659B"/>
    <w:rsid w:val="007170EF"/>
    <w:rsid w:val="00737E53"/>
    <w:rsid w:val="00743FA9"/>
    <w:rsid w:val="00754976"/>
    <w:rsid w:val="00754F29"/>
    <w:rsid w:val="00771CC4"/>
    <w:rsid w:val="00780BDA"/>
    <w:rsid w:val="007D495B"/>
    <w:rsid w:val="00830B52"/>
    <w:rsid w:val="00832004"/>
    <w:rsid w:val="00837983"/>
    <w:rsid w:val="00872981"/>
    <w:rsid w:val="0088470F"/>
    <w:rsid w:val="008A6D3C"/>
    <w:rsid w:val="008C47AF"/>
    <w:rsid w:val="008E04C7"/>
    <w:rsid w:val="008F48D2"/>
    <w:rsid w:val="009169E3"/>
    <w:rsid w:val="009C17C5"/>
    <w:rsid w:val="009E2C8B"/>
    <w:rsid w:val="00A50553"/>
    <w:rsid w:val="00A57BB5"/>
    <w:rsid w:val="00AD36A0"/>
    <w:rsid w:val="00AD51D4"/>
    <w:rsid w:val="00AE1492"/>
    <w:rsid w:val="00B2105E"/>
    <w:rsid w:val="00B26D82"/>
    <w:rsid w:val="00B76B4F"/>
    <w:rsid w:val="00B872FA"/>
    <w:rsid w:val="00B931D9"/>
    <w:rsid w:val="00BA03E4"/>
    <w:rsid w:val="00C02B1E"/>
    <w:rsid w:val="00C26575"/>
    <w:rsid w:val="00C31033"/>
    <w:rsid w:val="00C458DE"/>
    <w:rsid w:val="00CA355F"/>
    <w:rsid w:val="00CA3BDC"/>
    <w:rsid w:val="00CA660C"/>
    <w:rsid w:val="00CB30CD"/>
    <w:rsid w:val="00D53519"/>
    <w:rsid w:val="00D637D9"/>
    <w:rsid w:val="00D742BB"/>
    <w:rsid w:val="00DD7E5A"/>
    <w:rsid w:val="00E12FC8"/>
    <w:rsid w:val="00E24CCE"/>
    <w:rsid w:val="00E4443B"/>
    <w:rsid w:val="00E82984"/>
    <w:rsid w:val="00E92C92"/>
    <w:rsid w:val="00EA534B"/>
    <w:rsid w:val="00EC428D"/>
    <w:rsid w:val="00ED24F1"/>
    <w:rsid w:val="00ED42D5"/>
    <w:rsid w:val="00F15E9E"/>
    <w:rsid w:val="00F504A8"/>
    <w:rsid w:val="00F83910"/>
    <w:rsid w:val="00F973F8"/>
    <w:rsid w:val="00FB5D46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EB3"/>
  <w15:chartTrackingRefBased/>
  <w15:docId w15:val="{E6AD342E-A76F-4A90-AE82-CF88753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7C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Calibri" w:hAnsi="Arial Narrow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5471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54717C"/>
    <w:pPr>
      <w:spacing w:before="100" w:after="11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54717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47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htconsultants.e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Errasfa</dc:creator>
  <cp:keywords/>
  <dc:description/>
  <cp:lastModifiedBy>Imane Errasfa</cp:lastModifiedBy>
  <cp:revision>54</cp:revision>
  <dcterms:created xsi:type="dcterms:W3CDTF">2019-02-05T17:22:00Z</dcterms:created>
  <dcterms:modified xsi:type="dcterms:W3CDTF">2019-02-06T14:48:00Z</dcterms:modified>
</cp:coreProperties>
</file>